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Konferencje nad jeziorem w Hotelu ODYS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ODYS to tu odpoczniesz na łonie natury ale także zorganizujesz konferencje nad jeziorem Żywieckim. Malowniczy widok, natura i biznes - to doskonałe połączenie!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Konferencje wiosenne i letnie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Sezon wiosenno letni w biznesie to zawsze czas wzmożonej pracy. To właśnie wtedy wiele firm organizuje targi, wyjazdy służbowe czy integracyjne, zjazdy czy konferencje. Te ostatnie często połączone są ze szkoleniami oraz spotkaniami biznesowymi w celu nawiązania współpracy czy zaciśnięcia więzów. W Hotelu ODYS mają Państwo ku temu doskonałe możliwości. </w:t>
      </w:r>
      <w:r>
        <w:rPr>
          <w:rFonts w:ascii="calibri" w:hAnsi="calibri" w:eastAsia="calibri" w:cs="calibri"/>
          <w:sz w:val="24"/>
          <w:szCs w:val="24"/>
          <w:b/>
        </w:rPr>
        <w:t xml:space="preserve">K</w:t>
      </w:r>
      <w:r>
        <w:rPr>
          <w:rFonts w:ascii="calibri" w:hAnsi="calibri" w:eastAsia="calibri" w:cs="calibri"/>
          <w:sz w:val="24"/>
          <w:szCs w:val="24"/>
          <w:b/>
        </w:rPr>
        <w:t xml:space="preserve">onferencje nad jeziorem</w:t>
      </w:r>
      <w:r>
        <w:rPr>
          <w:rFonts w:ascii="calibri" w:hAnsi="calibri" w:eastAsia="calibri" w:cs="calibri"/>
          <w:sz w:val="24"/>
          <w:szCs w:val="24"/>
        </w:rPr>
        <w:t xml:space="preserve"> zorganizowana w naszym centrum wypoczynkowym, z pewnością na długo pozostanie w pamięci współpracowników.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Konferencje nad jeziorem Żywieckim w centrum ODYS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44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Hotel ODYS znajduje się w małej miejscowości Tresna, tuż obok Żywca. Lokalizacyjnie łączymy taflę jeziora Żywieckiego z górskimi lasami oraz widokiem na Beskidy.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Konferencje nad jeziorem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naszym zdaniem, to doskonała alternatywa dla klimatyzowanych, nowoczesnych biur. Hotel ODYS dysponuje wszelkimi środkami, niezbędnymi do zorganizowania szkoleń czy wydarzeń biznesowych. W naszym obiekcie znajdują się 4 sale do dyspozycji a także wyposażenie takie jak nagłośnienie, mikrofon bezprzewodowy, tablice, flipchart, ekran czy rzutnik multimedialny. Skorzystaj z naszej oferty konferencyjnej a po biznesowej części zapraszamy do poszerzenia oferty o ciekawe atrakcje oferowane przez nasze Centrum Wypoczynkowe.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hotelodys.pl/konferencj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2024-05-05T12:33:42+02:00</dcterms:created>
  <dcterms:modified xsi:type="dcterms:W3CDTF">2024-05-05T12:33:42+02:00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