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Ośrodek wypoczynkowy z halą sportową na wakacje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godny polecenia ośrodek wypoczynkowy z halą sportową w województwie Śląskim?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Sprawdź szczegóły, zaznajamiając się z informacjami w naszym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Ośrodek wypoczynkowy z halą sportową na Śląsku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ośrodek wypoczynkowy z halą sportową </w:t>
        </w:r>
      </w:hyperlink>
      <w:r>
        <w:rPr>
          <w:rFonts w:ascii="calibri" w:hAnsi="calibri" w:eastAsia="calibri" w:cs="calibri"/>
          <w:sz w:val="24"/>
          <w:szCs w:val="24"/>
        </w:rPr>
        <w:t xml:space="preserve">na Śląsku? Sprawdź w naszym, krótkim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Aktywny wypoczynek w Żywcu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miesiące nie sprzyjały sportowemu stylowi życia. Zamknięte zostałoy wszelkiego rodzaju kluby fitness, siłownie a także baseny. Mimo tego, iż powoli nasze życie wraca do normalnego trybu, w dalszym ciągu jest wiele ograniczeń w związku, z którymi nie możemy uprawiać tych sportów, które lubimy. Dlatego też w momencie, w którym chcemy wybrać się na wakacje, bądź też zorganizować wyjazd rodzinny czy też wysłać dziecko na kolonie, zwróćmy uwagę na aktywność fizyczną podczas wolnego czasu na wyjeździe. Wybór </w:t>
      </w:r>
      <w:r>
        <w:rPr>
          <w:rFonts w:ascii="calibri" w:hAnsi="calibri" w:eastAsia="calibri" w:cs="calibri"/>
          <w:sz w:val="24"/>
          <w:szCs w:val="24"/>
          <w:b/>
        </w:rPr>
        <w:t xml:space="preserve">ośrodka wypoczynkowego z halą sportową</w:t>
      </w:r>
      <w:r>
        <w:rPr>
          <w:rFonts w:ascii="calibri" w:hAnsi="calibri" w:eastAsia="calibri" w:cs="calibri"/>
          <w:sz w:val="24"/>
          <w:szCs w:val="24"/>
        </w:rPr>
        <w:t xml:space="preserve"> zdecydowanie ułatwi sprawę.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Ośrodek wypoczynkowy z halą sportową - Hotel Odys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Odys to ośrodek sportowo- rekreacyjny, który dysponuje halę sportową oraz boiskami. W hotelu od znajdziemy kort tenisowy, boisko do siatkówki i koszykówki, piłki ręcznej oraz piłki nożnej. Dodatkowo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ośrodek wypoczynkowy z halą sportową</w:t>
      </w:r>
      <w:r>
        <w:rPr>
          <w:rFonts w:ascii="calibri" w:hAnsi="calibri" w:eastAsia="calibri" w:cs="calibri"/>
          <w:sz w:val="24"/>
          <w:szCs w:val="24"/>
        </w:rPr>
        <w:t xml:space="preserve"> mieści się tuż obok jeziora Żywieckiego, gdzie w okresie wiosenno- letnim możliwe jest uprawianie sportów wodnych.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hala-sportow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2026-08-22T04:36:14+02:00</dcterms:created>
  <dcterms:modified xsi:type="dcterms:W3CDTF">2026-08-22T04:36:14+02:00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